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73" w:rsidRDefault="007720D2" w:rsidP="007720D2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Жаркая и сухая погода установилась в Беларуси в сентябре, из-за чего в стране сохраняется пожароопасная обстановка. В этой связи существует ряд факторов опасности – возникновение пожаров в природных экосистемах, распространение огня на населенные пункты, линии электропередачи и связи. </w:t>
      </w:r>
      <w:r w:rsidRPr="00811118">
        <w:rPr>
          <w:rFonts w:ascii="Times New Roman" w:hAnsi="Times New Roman" w:cs="Times New Roman"/>
          <w:sz w:val="30"/>
          <w:szCs w:val="30"/>
          <w:lang w:eastAsia="ru-RU"/>
        </w:rPr>
        <w:t xml:space="preserve">Согласно статистике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только за 8 месяцев </w:t>
      </w:r>
      <w:r w:rsidRPr="00811118">
        <w:rPr>
          <w:rFonts w:ascii="Times New Roman" w:hAnsi="Times New Roman" w:cs="Times New Roman"/>
          <w:sz w:val="30"/>
          <w:szCs w:val="30"/>
          <w:lang w:eastAsia="ru-RU"/>
        </w:rPr>
        <w:t>202</w:t>
      </w:r>
      <w:r>
        <w:rPr>
          <w:rFonts w:ascii="Times New Roman" w:hAnsi="Times New Roman" w:cs="Times New Roman"/>
          <w:sz w:val="30"/>
          <w:szCs w:val="30"/>
          <w:lang w:eastAsia="ru-RU"/>
        </w:rPr>
        <w:t>4 года</w:t>
      </w:r>
      <w:r w:rsidRPr="0081111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 xml:space="preserve">произошло </w:t>
      </w:r>
      <w:r w:rsidRPr="00DE4328">
        <w:rPr>
          <w:rFonts w:ascii="Times New Roman" w:hAnsi="Times New Roman" w:cs="Times New Roman"/>
          <w:sz w:val="30"/>
          <w:szCs w:val="30"/>
        </w:rPr>
        <w:t>2 148</w:t>
      </w:r>
      <w:r w:rsidRPr="00811118">
        <w:rPr>
          <w:rFonts w:ascii="Times New Roman" w:hAnsi="Times New Roman" w:cs="Times New Roman"/>
          <w:sz w:val="30"/>
          <w:szCs w:val="30"/>
        </w:rPr>
        <w:t xml:space="preserve"> пожар</w:t>
      </w:r>
      <w:r>
        <w:rPr>
          <w:rFonts w:ascii="Times New Roman" w:hAnsi="Times New Roman" w:cs="Times New Roman"/>
          <w:sz w:val="30"/>
          <w:szCs w:val="30"/>
        </w:rPr>
        <w:t>ов (2023 год – 3 322)</w:t>
      </w:r>
      <w:r w:rsidRPr="00811118">
        <w:rPr>
          <w:rFonts w:ascii="Times New Roman" w:hAnsi="Times New Roman" w:cs="Times New Roman"/>
          <w:sz w:val="30"/>
          <w:szCs w:val="30"/>
        </w:rPr>
        <w:t xml:space="preserve"> в природных экосистемах, на которых </w:t>
      </w:r>
      <w:r w:rsidRPr="00DE4328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человека </w:t>
      </w:r>
      <w:r w:rsidRPr="00811118">
        <w:rPr>
          <w:rFonts w:ascii="Times New Roman" w:hAnsi="Times New Roman" w:cs="Times New Roman"/>
          <w:sz w:val="30"/>
          <w:szCs w:val="30"/>
        </w:rPr>
        <w:t>погибл</w:t>
      </w:r>
      <w:r>
        <w:rPr>
          <w:rFonts w:ascii="Times New Roman" w:hAnsi="Times New Roman" w:cs="Times New Roman"/>
          <w:sz w:val="30"/>
          <w:szCs w:val="30"/>
        </w:rPr>
        <w:t xml:space="preserve">и и </w:t>
      </w:r>
      <w:r w:rsidRPr="00DE4328">
        <w:rPr>
          <w:rFonts w:ascii="Times New Roman" w:hAnsi="Times New Roman" w:cs="Times New Roman"/>
          <w:sz w:val="30"/>
          <w:szCs w:val="30"/>
        </w:rPr>
        <w:t xml:space="preserve">4 </w:t>
      </w:r>
      <w:proofErr w:type="gramStart"/>
      <w:r>
        <w:rPr>
          <w:rFonts w:ascii="Times New Roman" w:hAnsi="Times New Roman" w:cs="Times New Roman"/>
          <w:sz w:val="30"/>
          <w:szCs w:val="30"/>
        </w:rPr>
        <w:t>травмированы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4328">
        <w:rPr>
          <w:rFonts w:ascii="Times New Roman" w:hAnsi="Times New Roman" w:cs="Times New Roman"/>
          <w:sz w:val="30"/>
          <w:szCs w:val="30"/>
        </w:rPr>
        <w:t>(2023 год – 2</w:t>
      </w:r>
      <w:r>
        <w:rPr>
          <w:rFonts w:ascii="Times New Roman" w:hAnsi="Times New Roman" w:cs="Times New Roman"/>
          <w:sz w:val="30"/>
          <w:szCs w:val="30"/>
        </w:rPr>
        <w:t xml:space="preserve"> человека погибли </w:t>
      </w:r>
      <w:r w:rsidRPr="00DE4328">
        <w:rPr>
          <w:rFonts w:ascii="Times New Roman" w:hAnsi="Times New Roman" w:cs="Times New Roman"/>
          <w:sz w:val="30"/>
          <w:szCs w:val="30"/>
        </w:rPr>
        <w:t>и 5 травмированы). Из них зафиксировано 1 837</w:t>
      </w:r>
      <w:r w:rsidRPr="00DE4328">
        <w:rPr>
          <w:rFonts w:ascii="Times New Roman" w:hAnsi="Times New Roman" w:cs="Times New Roman"/>
          <w:sz w:val="30"/>
          <w:szCs w:val="30"/>
          <w:lang w:eastAsia="ru-RU"/>
        </w:rPr>
        <w:t xml:space="preserve"> (2023 год – </w:t>
      </w:r>
      <w:r w:rsidRPr="00DE4328">
        <w:rPr>
          <w:rFonts w:ascii="Times New Roman" w:hAnsi="Times New Roman" w:cs="Times New Roman"/>
          <w:sz w:val="30"/>
          <w:szCs w:val="30"/>
        </w:rPr>
        <w:t>2 617</w:t>
      </w:r>
      <w:r w:rsidRPr="00DE4328">
        <w:rPr>
          <w:rFonts w:ascii="Times New Roman" w:hAnsi="Times New Roman" w:cs="Times New Roman"/>
          <w:sz w:val="30"/>
          <w:szCs w:val="30"/>
          <w:lang w:eastAsia="ru-RU"/>
        </w:rPr>
        <w:t xml:space="preserve">) случаев горения травы </w:t>
      </w:r>
      <w:r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DE4328">
        <w:rPr>
          <w:rFonts w:ascii="Times New Roman" w:hAnsi="Times New Roman" w:cs="Times New Roman"/>
          <w:sz w:val="30"/>
          <w:szCs w:val="30"/>
          <w:lang w:eastAsia="ru-RU"/>
        </w:rPr>
        <w:t>и кустарников на площади 206,8 га (2023 год – 306,8).</w:t>
      </w:r>
    </w:p>
    <w:p w:rsidR="007720D2" w:rsidRPr="00811118" w:rsidRDefault="007720D2" w:rsidP="0077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11118">
        <w:rPr>
          <w:rFonts w:ascii="Times New Roman" w:hAnsi="Times New Roman" w:cs="Times New Roman"/>
          <w:sz w:val="30"/>
          <w:szCs w:val="30"/>
        </w:rPr>
        <w:t>При выборе способов утилизации сухой растительности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A0368">
        <w:rPr>
          <w:rFonts w:ascii="Times New Roman" w:hAnsi="Times New Roman" w:cs="Times New Roman"/>
          <w:sz w:val="30"/>
          <w:szCs w:val="30"/>
        </w:rPr>
        <w:t>пожнивных остатков лучше</w:t>
      </w:r>
      <w:r w:rsidRPr="00811118">
        <w:rPr>
          <w:rFonts w:ascii="Times New Roman" w:hAnsi="Times New Roman" w:cs="Times New Roman"/>
          <w:sz w:val="30"/>
          <w:szCs w:val="30"/>
        </w:rPr>
        <w:t xml:space="preserve"> отдавать приоритет безопасным. </w:t>
      </w:r>
      <w:proofErr w:type="gramStart"/>
      <w:r w:rsidRPr="00811118">
        <w:rPr>
          <w:rFonts w:ascii="Times New Roman" w:hAnsi="Times New Roman" w:cs="Times New Roman"/>
          <w:sz w:val="30"/>
          <w:szCs w:val="30"/>
        </w:rPr>
        <w:t>Требования пожарной безопасности к содержанию придомовой территории и земельных участков установлены в Правилах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строительства, утвержденных постановлением МЧС от 25.03.2020 № 13 (далее</w:t>
      </w:r>
      <w:proofErr w:type="gramEnd"/>
      <w:r w:rsidRPr="00811118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811118">
        <w:rPr>
          <w:rFonts w:ascii="Times New Roman" w:hAnsi="Times New Roman" w:cs="Times New Roman"/>
          <w:sz w:val="30"/>
          <w:szCs w:val="30"/>
        </w:rPr>
        <w:t>Правила).</w:t>
      </w:r>
      <w:proofErr w:type="gramEnd"/>
      <w:r w:rsidRPr="00811118">
        <w:rPr>
          <w:rFonts w:ascii="Times New Roman" w:hAnsi="Times New Roman" w:cs="Times New Roman"/>
          <w:sz w:val="30"/>
          <w:szCs w:val="30"/>
        </w:rPr>
        <w:t xml:space="preserve"> В соответствии с пунктами 10, 12 Правил на придомовой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>и земельных участках допускается разведение костров, использование специальных приспособлени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811118">
        <w:rPr>
          <w:rFonts w:ascii="Times New Roman" w:hAnsi="Times New Roman" w:cs="Times New Roman"/>
          <w:sz w:val="30"/>
          <w:szCs w:val="30"/>
        </w:rPr>
        <w:t xml:space="preserve">для приготовления пищи (мангалов, грилей, барбекю и др.) </w:t>
      </w:r>
      <w:r w:rsidRPr="00811118">
        <w:rPr>
          <w:rFonts w:ascii="Times New Roman" w:hAnsi="Times New Roman" w:cs="Times New Roman"/>
          <w:b/>
          <w:sz w:val="30"/>
          <w:szCs w:val="30"/>
        </w:rPr>
        <w:t>при условии выполнения следующих требований: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разводить костры следует при условии обеспечения гражданами непрерывного визуального </w:t>
      </w:r>
      <w:proofErr w:type="gramStart"/>
      <w:r w:rsidRPr="00811118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811118">
        <w:rPr>
          <w:rFonts w:ascii="Times New Roman" w:hAnsi="Times New Roman" w:cs="Times New Roman"/>
          <w:sz w:val="30"/>
          <w:szCs w:val="30"/>
        </w:rPr>
        <w:t xml:space="preserve"> процессом горения и тления;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места для разведения костров должны быть очищены от горючих веществ и материалов, сухой растительности. Рекомендуются обкопать место костра либо разводить его в специальной негорючей емкости.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811118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11118">
        <w:rPr>
          <w:rFonts w:ascii="Times New Roman" w:hAnsi="Times New Roman" w:cs="Times New Roman"/>
          <w:sz w:val="30"/>
          <w:szCs w:val="30"/>
        </w:rPr>
        <w:t xml:space="preserve"> доступности необходимо иметь средства тушения, 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 </w:t>
      </w:r>
      <w:r w:rsidRPr="00811118">
        <w:rPr>
          <w:rFonts w:ascii="Times New Roman" w:hAnsi="Times New Roman" w:cs="Times New Roman"/>
          <w:sz w:val="30"/>
          <w:szCs w:val="30"/>
        </w:rPr>
        <w:br/>
        <w:t xml:space="preserve">и т.п. При этом согласно подпункту 4.2 пункта 4 </w:t>
      </w:r>
      <w:proofErr w:type="gramStart"/>
      <w:r w:rsidRPr="00811118">
        <w:rPr>
          <w:rFonts w:ascii="Times New Roman" w:hAnsi="Times New Roman" w:cs="Times New Roman"/>
          <w:sz w:val="30"/>
          <w:szCs w:val="30"/>
        </w:rPr>
        <w:t>Правил</w:t>
      </w:r>
      <w:proofErr w:type="gramEnd"/>
      <w:r w:rsidRPr="00811118">
        <w:rPr>
          <w:rFonts w:ascii="Times New Roman" w:hAnsi="Times New Roman" w:cs="Times New Roman"/>
          <w:sz w:val="30"/>
          <w:szCs w:val="30"/>
        </w:rPr>
        <w:t xml:space="preserve"> граждане обязаны уметь применять первичные средства пожаротушения </w:t>
      </w:r>
      <w:r w:rsidRPr="00811118">
        <w:rPr>
          <w:rFonts w:ascii="Times New Roman" w:hAnsi="Times New Roman" w:cs="Times New Roman"/>
          <w:sz w:val="30"/>
          <w:szCs w:val="30"/>
        </w:rPr>
        <w:br/>
        <w:t>для тушения очагов горения;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процесс горения и тления должен осуществляться таким образом, чтобы пламя и искры не попадали на горючие элементы </w:t>
      </w:r>
      <w:r w:rsidRPr="00811118">
        <w:rPr>
          <w:rFonts w:ascii="Times New Roman" w:hAnsi="Times New Roman" w:cs="Times New Roman"/>
          <w:sz w:val="30"/>
          <w:szCs w:val="30"/>
        </w:rPr>
        <w:lastRenderedPageBreak/>
        <w:t>зданий, хозяйственных строений и сооружений, на хранящиеся горючие вещества и материалы. При этом</w:t>
      </w:r>
      <w:proofErr w:type="gramStart"/>
      <w:r w:rsidRPr="0081111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811118">
        <w:rPr>
          <w:rFonts w:ascii="Times New Roman" w:hAnsi="Times New Roman" w:cs="Times New Roman"/>
          <w:sz w:val="30"/>
          <w:szCs w:val="30"/>
        </w:rPr>
        <w:t xml:space="preserve"> безопасное расстояние определяется гражданином самостоятельно исходя из размеров костра, вида горючих материалов </w:t>
      </w:r>
      <w:r w:rsidRPr="00811118">
        <w:rPr>
          <w:rFonts w:ascii="Times New Roman" w:hAnsi="Times New Roman" w:cs="Times New Roman"/>
          <w:sz w:val="30"/>
          <w:szCs w:val="30"/>
        </w:rPr>
        <w:br/>
        <w:t>и погодных условий;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по окончании процесса горения остатки горящих (тлеющих) материалов должны быть потушены до полного прекращения тления.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МЧС призывает о необходимости соблюдения правил пожарной безопасности при наведении порядка на придомовой территории </w:t>
      </w:r>
      <w:r w:rsidRPr="00811118">
        <w:rPr>
          <w:rFonts w:ascii="Times New Roman" w:eastAsia="Calibri" w:hAnsi="Times New Roman" w:cs="Times New Roman"/>
          <w:sz w:val="30"/>
          <w:szCs w:val="30"/>
        </w:rPr>
        <w:br/>
        <w:t xml:space="preserve">и земельных участках,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а также </w:t>
      </w: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при использовании </w:t>
      </w:r>
      <w:r w:rsidRPr="00811118">
        <w:rPr>
          <w:rFonts w:ascii="Times New Roman" w:hAnsi="Times New Roman" w:cs="Times New Roman"/>
          <w:sz w:val="30"/>
          <w:szCs w:val="30"/>
        </w:rPr>
        <w:t xml:space="preserve">специальных приспособлений для приготовления пищи (мангалов, грилей, барбекю </w:t>
      </w:r>
      <w:r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>и др</w:t>
      </w:r>
      <w:r w:rsidRPr="00811118">
        <w:rPr>
          <w:rFonts w:ascii="Times New Roman" w:hAnsi="Times New Roman" w:cs="Times New Roman"/>
          <w:b/>
          <w:sz w:val="30"/>
          <w:szCs w:val="30"/>
        </w:rPr>
        <w:t>.)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>. Однако</w:t>
      </w:r>
      <w:proofErr w:type="gramStart"/>
      <w:r w:rsidRPr="00811118">
        <w:rPr>
          <w:rFonts w:ascii="Times New Roman" w:eastAsia="Calibri" w:hAnsi="Times New Roman" w:cs="Times New Roman"/>
          <w:b/>
          <w:sz w:val="30"/>
          <w:szCs w:val="30"/>
        </w:rPr>
        <w:t>,</w:t>
      </w:r>
      <w:proofErr w:type="gramEnd"/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 если вы все же стали очевидцем горения сухой растительности: 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оцените обстановку;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небольшой, сбейте пламя связкой прутьев или веток лиственных деревьев, забросайте песком или залейте водой;</w:t>
      </w:r>
    </w:p>
    <w:p w:rsidR="007720D2" w:rsidRPr="00811118" w:rsidRDefault="007720D2" w:rsidP="00772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– потушите пожар, не уходите до тех пор, пока не убедитесь, </w:t>
      </w:r>
      <w:r w:rsidRPr="00811118">
        <w:rPr>
          <w:rFonts w:ascii="Times New Roman" w:eastAsia="Calibri" w:hAnsi="Times New Roman" w:cs="Times New Roman"/>
          <w:sz w:val="30"/>
          <w:szCs w:val="30"/>
        </w:rPr>
        <w:br/>
        <w:t>что огонь не разгорелся снова;</w:t>
      </w:r>
    </w:p>
    <w:p w:rsidR="007720D2" w:rsidRDefault="007720D2" w:rsidP="00772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– если очаг большой, немедленно позвоните по телефону 101 </w:t>
      </w:r>
      <w:r w:rsidRPr="00811118">
        <w:rPr>
          <w:rFonts w:ascii="Times New Roman" w:eastAsia="Calibri" w:hAnsi="Times New Roman" w:cs="Times New Roman"/>
          <w:sz w:val="30"/>
          <w:szCs w:val="30"/>
        </w:rPr>
        <w:br/>
        <w:t>или 112, постарайтесь как можно быстрее покинуть место пожара.</w:t>
      </w:r>
    </w:p>
    <w:p w:rsidR="007720D2" w:rsidRDefault="007720D2"/>
    <w:sectPr w:rsidR="0077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E4"/>
    <w:rsid w:val="000D5573"/>
    <w:rsid w:val="007720D2"/>
    <w:rsid w:val="00B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2024-09-20T08:04:00Z</dcterms:created>
  <dcterms:modified xsi:type="dcterms:W3CDTF">2024-09-20T08:05:00Z</dcterms:modified>
</cp:coreProperties>
</file>