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98457" w14:textId="77777777" w:rsidR="009E6E32" w:rsidRPr="000C41DE" w:rsidRDefault="009E6E32" w:rsidP="009E6E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0C41DE">
        <w:rPr>
          <w:rStyle w:val="a4"/>
          <w:color w:val="333333"/>
          <w:sz w:val="32"/>
          <w:szCs w:val="32"/>
        </w:rPr>
        <w:t>В нашей стране ежегодно констатируются случаи гибели и травматизма детей. Зачастую решающим фактором в возникновении подобных происшествий является отсутствие контроля со стороны взрослых. Порой призывы не дают желаемых результатов, остаются неуслышанными, а родители в свою очередь практически не уделяют внимание обучению детей элементарным правилам безопасности. Но хуже того, они иногда сами подают пример небезопасного поведения.</w:t>
      </w:r>
    </w:p>
    <w:p w14:paraId="7956CADA" w14:textId="77777777" w:rsidR="009E6E32" w:rsidRPr="000C41DE" w:rsidRDefault="009E6E32" w:rsidP="009E6E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0C41DE">
        <w:rPr>
          <w:color w:val="333333"/>
          <w:sz w:val="32"/>
          <w:szCs w:val="32"/>
        </w:rPr>
        <w:t xml:space="preserve">Чтобы в очередной раз обратить внимание родителей на существующую социальную проблему работники Пружанского РОЧС акцентируют внимание на информационно пропагандистской компании </w:t>
      </w:r>
      <w:r w:rsidRPr="000C41DE">
        <w:rPr>
          <w:rStyle w:val="a4"/>
          <w:color w:val="333333"/>
          <w:sz w:val="32"/>
          <w:szCs w:val="32"/>
        </w:rPr>
        <w:t>«Будь рядом с ребенком!».</w:t>
      </w:r>
    </w:p>
    <w:p w14:paraId="11B117D1" w14:textId="77777777" w:rsidR="009E6E32" w:rsidRPr="000C41DE" w:rsidRDefault="009E6E32" w:rsidP="009E6E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0C41DE">
        <w:rPr>
          <w:rStyle w:val="a4"/>
          <w:color w:val="000000"/>
          <w:sz w:val="32"/>
          <w:szCs w:val="32"/>
        </w:rPr>
        <w:t>Цель кампании:</w:t>
      </w:r>
      <w:r w:rsidRPr="000C41DE">
        <w:rPr>
          <w:color w:val="000000"/>
          <w:sz w:val="32"/>
          <w:szCs w:val="32"/>
        </w:rPr>
        <w:t> привлечь внимание родителей к проблеме детской гибели</w:t>
      </w:r>
      <w:r w:rsidRPr="000C41DE">
        <w:rPr>
          <w:color w:val="333333"/>
          <w:sz w:val="32"/>
          <w:szCs w:val="32"/>
        </w:rPr>
        <w:t xml:space="preserve"> на пожарах и </w:t>
      </w:r>
      <w:bookmarkStart w:id="0" w:name="_GoBack"/>
      <w:bookmarkEnd w:id="0"/>
      <w:r w:rsidRPr="000C41DE">
        <w:rPr>
          <w:color w:val="333333"/>
          <w:sz w:val="32"/>
          <w:szCs w:val="32"/>
        </w:rPr>
        <w:t>водоемах</w:t>
      </w:r>
      <w:r w:rsidRPr="000C41DE">
        <w:rPr>
          <w:color w:val="000000"/>
          <w:sz w:val="32"/>
          <w:szCs w:val="32"/>
        </w:rPr>
        <w:t>, повлиять на беспечное отношение к вопросам безопасности детей, предупредить возможную трагедию, научить детей правилам безопасности.</w:t>
      </w:r>
    </w:p>
    <w:p w14:paraId="51EB61E6" w14:textId="77777777" w:rsidR="009E6E32" w:rsidRPr="000C41DE" w:rsidRDefault="009E6E32" w:rsidP="009E6E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0C41DE">
        <w:rPr>
          <w:color w:val="333333"/>
          <w:sz w:val="32"/>
          <w:szCs w:val="32"/>
        </w:rPr>
        <w:t>В основе кампании используется устоявшееся мнение о контроле родителем своего ребенка с помощью телефона и демонстрируются ситуации, когда ребенок оказался в опасности, а родитель единственное, что может, это позвонить, но не помочь. «</w:t>
      </w:r>
      <w:r w:rsidRPr="000C41DE">
        <w:rPr>
          <w:rStyle w:val="a4"/>
          <w:color w:val="333333"/>
          <w:sz w:val="32"/>
          <w:szCs w:val="32"/>
        </w:rPr>
        <w:t>Телефон не присмотрит за вашим ребенком!</w:t>
      </w:r>
      <w:r w:rsidRPr="000C41DE">
        <w:rPr>
          <w:color w:val="333333"/>
          <w:sz w:val="32"/>
          <w:szCs w:val="32"/>
        </w:rPr>
        <w:t xml:space="preserve">» – эта фраза </w:t>
      </w:r>
      <w:proofErr w:type="gramStart"/>
      <w:r w:rsidRPr="000C41DE">
        <w:rPr>
          <w:color w:val="333333"/>
          <w:sz w:val="32"/>
          <w:szCs w:val="32"/>
        </w:rPr>
        <w:t xml:space="preserve">в </w:t>
      </w:r>
      <w:proofErr w:type="spellStart"/>
      <w:r w:rsidRPr="000C41DE">
        <w:rPr>
          <w:color w:val="333333"/>
          <w:sz w:val="32"/>
          <w:szCs w:val="32"/>
        </w:rPr>
        <w:t>в</w:t>
      </w:r>
      <w:proofErr w:type="spellEnd"/>
      <w:proofErr w:type="gramEnd"/>
      <w:r w:rsidRPr="000C41DE">
        <w:rPr>
          <w:color w:val="333333"/>
          <w:sz w:val="32"/>
          <w:szCs w:val="32"/>
        </w:rPr>
        <w:t xml:space="preserve"> полной мере показывает последствия безответственного отношения к безопасности детей.</w:t>
      </w:r>
    </w:p>
    <w:p w14:paraId="4E179E81" w14:textId="77777777" w:rsidR="00B82D02" w:rsidRPr="000C41DE" w:rsidRDefault="00B82D02">
      <w:pPr>
        <w:rPr>
          <w:rFonts w:ascii="Times New Roman" w:hAnsi="Times New Roman" w:cs="Times New Roman"/>
          <w:sz w:val="32"/>
          <w:szCs w:val="32"/>
        </w:rPr>
      </w:pPr>
    </w:p>
    <w:sectPr w:rsidR="00B82D02" w:rsidRPr="000C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FA"/>
    <w:rsid w:val="000C41DE"/>
    <w:rsid w:val="009E6E32"/>
    <w:rsid w:val="00B82D02"/>
    <w:rsid w:val="00F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9AA"/>
  <w15:docId w15:val="{64E1DC43-0064-462F-957B-9B3582E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2024-02-14T13:32:00Z</dcterms:created>
  <dcterms:modified xsi:type="dcterms:W3CDTF">2024-02-15T08:26:00Z</dcterms:modified>
</cp:coreProperties>
</file>